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C45BA" w14:textId="77777777" w:rsidR="003856A2" w:rsidRDefault="00F74D95">
      <w:r w:rsidRPr="00F74D95">
        <w:rPr>
          <w:noProof/>
          <w:lang w:val="en-US"/>
        </w:rPr>
        <w:drawing>
          <wp:inline distT="0" distB="0" distL="0" distR="0" wp14:anchorId="0D0BDA13" wp14:editId="1A846CB8">
            <wp:extent cx="7052723" cy="9946640"/>
            <wp:effectExtent l="0" t="0" r="0" b="0"/>
            <wp:docPr id="1" name="Picture 1" descr="U:\Shakespeare Week\Shakespeare Week 2018\New resources\Cathryn Enis Univ of Bham resources\Final files\Cupboard of Boxes resource page 1 of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18\New resources\Cathryn Enis Univ of Bham resources\Final files\Cupboard of Boxes resource page 1 of 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802" cy="9966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D95">
        <w:rPr>
          <w:noProof/>
          <w:lang w:val="en-US"/>
        </w:rPr>
        <w:lastRenderedPageBreak/>
        <w:drawing>
          <wp:inline distT="0" distB="0" distL="0" distR="0" wp14:anchorId="61597176" wp14:editId="2C61E883">
            <wp:extent cx="7019077" cy="9899188"/>
            <wp:effectExtent l="0" t="0" r="0" b="6985"/>
            <wp:docPr id="2" name="Picture 2" descr="U:\Shakespeare Week\Shakespeare Week 2018\New resources\Cathryn Enis Univ of Bham resources\Final files\Cupboard of boxes resource page 2 of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Shakespeare Week\Shakespeare Week 2018\New resources\Cathryn Enis Univ of Bham resources\Final files\Cupboard of boxes resource page 2 of 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043" cy="990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D95">
        <w:rPr>
          <w:noProof/>
          <w:lang w:val="en-US"/>
        </w:rPr>
        <w:lastRenderedPageBreak/>
        <w:drawing>
          <wp:inline distT="0" distB="0" distL="0" distR="0" wp14:anchorId="4854A18A" wp14:editId="7DEC53E7">
            <wp:extent cx="6965737" cy="9823961"/>
            <wp:effectExtent l="0" t="0" r="6985" b="6350"/>
            <wp:docPr id="3" name="Picture 3" descr="U:\Shakespeare Week\Shakespeare Week 2018\New resources\Cathryn Enis Univ of Bham resources\Final files\Cupboard of boxes resource page 3 of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Shakespeare Week\Shakespeare Week 2018\New resources\Cathryn Enis Univ of Bham resources\Final files\Cupboard of boxes resource page 3 of 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803" cy="983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D95">
        <w:rPr>
          <w:noProof/>
          <w:lang w:val="en-US"/>
        </w:rPr>
        <w:lastRenderedPageBreak/>
        <w:drawing>
          <wp:inline distT="0" distB="0" distL="0" distR="0" wp14:anchorId="56ECFCC8" wp14:editId="65E4E0BD">
            <wp:extent cx="6988597" cy="9856201"/>
            <wp:effectExtent l="0" t="0" r="3175" b="0"/>
            <wp:docPr id="4" name="Picture 4" descr="U:\Shakespeare Week\Shakespeare Week 2018\New resources\Cathryn Enis Univ of Bham resources\Final files\Cupboard of boxes resource page 4 of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:\Shakespeare Week\Shakespeare Week 2018\New resources\Cathryn Enis Univ of Bham resources\Final files\Cupboard of boxes resource page 4 of 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6560" cy="986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D95">
        <w:rPr>
          <w:noProof/>
          <w:lang w:val="en-US"/>
        </w:rPr>
        <w:lastRenderedPageBreak/>
        <w:drawing>
          <wp:inline distT="0" distB="0" distL="0" distR="0" wp14:anchorId="0E9C03F3" wp14:editId="570E9F81">
            <wp:extent cx="6996217" cy="9866948"/>
            <wp:effectExtent l="0" t="0" r="0" b="1270"/>
            <wp:docPr id="5" name="Picture 5" descr="U:\Shakespeare Week\Shakespeare Week 2018\New resources\Cathryn Enis Univ of Bham resources\Final files\Cupboard of boxes resource page 5 of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:\Shakespeare Week\Shakespeare Week 2018\New resources\Cathryn Enis Univ of Bham resources\Final files\Cupboard of boxes resource page 5 of 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3763" cy="987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D95">
        <w:rPr>
          <w:noProof/>
          <w:lang w:val="en-US"/>
        </w:rPr>
        <w:lastRenderedPageBreak/>
        <w:drawing>
          <wp:inline distT="0" distB="0" distL="0" distR="0" wp14:anchorId="2C774598" wp14:editId="1A01BFAE">
            <wp:extent cx="6980977" cy="9845454"/>
            <wp:effectExtent l="0" t="0" r="0" b="3810"/>
            <wp:docPr id="6" name="Picture 6" descr="U:\Shakespeare Week\Shakespeare Week 2018\New resources\Cathryn Enis Univ of Bham resources\Final files\Cupboard of Boxes resource page 6 of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:\Shakespeare Week\Shakespeare Week 2018\New resources\Cathryn Enis Univ of Bham resources\Final files\Cupboard of Boxes resource page 6 of 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528" cy="9851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D95">
        <w:rPr>
          <w:noProof/>
          <w:lang w:val="en-US"/>
        </w:rPr>
        <w:lastRenderedPageBreak/>
        <w:drawing>
          <wp:inline distT="0" distB="0" distL="0" distR="0" wp14:anchorId="31045793" wp14:editId="0B78413C">
            <wp:extent cx="7019077" cy="9899188"/>
            <wp:effectExtent l="0" t="0" r="0" b="6985"/>
            <wp:docPr id="7" name="Picture 7" descr="U:\Shakespeare Week\Shakespeare Week 2018\New resources\Cathryn Enis Univ of Bham resources\Final files\Cupboard of boxes resource page 7 of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:\Shakespeare Week\Shakespeare Week 2018\New resources\Cathryn Enis Univ of Bham resources\Final files\Cupboard of boxes resource page 7 of 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4430" cy="9906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D95">
        <w:rPr>
          <w:noProof/>
          <w:lang w:val="en-US"/>
        </w:rPr>
        <w:lastRenderedPageBreak/>
        <w:drawing>
          <wp:inline distT="0" distB="0" distL="0" distR="0" wp14:anchorId="3BA34107" wp14:editId="0705E9C4">
            <wp:extent cx="6942877" cy="9791721"/>
            <wp:effectExtent l="0" t="0" r="0" b="0"/>
            <wp:docPr id="8" name="Picture 8" descr="U:\Shakespeare Week\Shakespeare Week 2018\New resources\Cathryn Enis Univ of Bham resources\Final files\Cupboard of Boxes resource page 8 of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:\Shakespeare Week\Shakespeare Week 2018\New resources\Cathryn Enis Univ of Bham resources\Final files\Cupboard of Boxes resource page 8 of 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512" cy="9802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D95">
        <w:rPr>
          <w:noProof/>
          <w:lang w:val="en-US"/>
        </w:rPr>
        <w:lastRenderedPageBreak/>
        <w:drawing>
          <wp:inline distT="0" distB="0" distL="0" distR="0" wp14:anchorId="563DF1E1" wp14:editId="2EDC1179">
            <wp:extent cx="7013065" cy="9890708"/>
            <wp:effectExtent l="0" t="0" r="0" b="0"/>
            <wp:docPr id="9" name="Picture 9" descr="U:\Shakespeare Week\Shakespeare Week 2018\New resources\Cathryn Enis Univ of Bham resources\Final files\Cupboard of Boxes resource page 9 of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:\Shakespeare Week\Shakespeare Week 2018\New resources\Cathryn Enis Univ of Bham resources\Final files\Cupboard of Boxes resource page 9 of 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830" cy="9912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3501" w:rsidRPr="00623501">
        <w:rPr>
          <w:noProof/>
          <w:lang w:val="en-US"/>
        </w:rPr>
        <w:lastRenderedPageBreak/>
        <w:drawing>
          <wp:inline distT="0" distB="0" distL="0" distR="0" wp14:anchorId="269E5FD5" wp14:editId="09F90145">
            <wp:extent cx="6965737" cy="9823961"/>
            <wp:effectExtent l="0" t="0" r="6985" b="6350"/>
            <wp:docPr id="12" name="Picture 12" descr="U:\Shakespeare Week\Shakespeare Week 2018\New resources\Cathryn Enis Univ of Bham resources\Final files\Cupboard of Boxes resource page 10 of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Shakespeare Week\Shakespeare Week 2018\New resources\Cathryn Enis Univ of Bham resources\Final files\Cupboard of Boxes resource page 10 of 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3234" cy="983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56A2" w:rsidSect="00F74D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D95"/>
    <w:rsid w:val="003856A2"/>
    <w:rsid w:val="00623501"/>
    <w:rsid w:val="00A13AF7"/>
    <w:rsid w:val="00CB0EC2"/>
    <w:rsid w:val="00F7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4ACD41"/>
  <w15:docId w15:val="{F620659D-CF00-4106-822C-38428C83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3AF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AF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2</cp:revision>
  <dcterms:created xsi:type="dcterms:W3CDTF">2023-12-30T12:19:00Z</dcterms:created>
  <dcterms:modified xsi:type="dcterms:W3CDTF">2023-12-30T12:19:00Z</dcterms:modified>
</cp:coreProperties>
</file>